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8F" w:rsidRDefault="00E72D8F" w:rsidP="00E72D8F">
      <w:pPr>
        <w:pStyle w:val="peso02"/>
      </w:pPr>
      <w:r>
        <w:t>Conteúdo interativo 1</w:t>
      </w:r>
      <w:bookmarkStart w:id="0" w:name="_GoBack"/>
      <w:bookmarkEnd w:id="0"/>
    </w:p>
    <w:p w:rsidR="00E72D8F" w:rsidRDefault="00E72D8F" w:rsidP="00E72D8F">
      <w:pPr>
        <w:pStyle w:val="peso02"/>
      </w:pPr>
      <w:r>
        <w:t xml:space="preserve">Protocolos de aquisição de exames </w:t>
      </w:r>
      <w:r>
        <w:br/>
        <w:t>de angiotomografia</w:t>
      </w:r>
    </w:p>
    <w:p w:rsidR="00EF67BE" w:rsidRDefault="00EF67BE"/>
    <w:sectPr w:rsidR="00EF67BE" w:rsidSect="001B6D0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F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32DAF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A491F"/>
    <w:rsid w:val="00DB3872"/>
    <w:rsid w:val="00E5009E"/>
    <w:rsid w:val="00E72D8F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9E0E-FC74-4281-BB7F-C553AD3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so02">
    <w:name w:val="peso_02"/>
    <w:basedOn w:val="Normal"/>
    <w:uiPriority w:val="99"/>
    <w:rsid w:val="00E72D8F"/>
    <w:pPr>
      <w:tabs>
        <w:tab w:val="left" w:pos="460"/>
      </w:tabs>
      <w:autoSpaceDE w:val="0"/>
      <w:autoSpaceDN w:val="0"/>
      <w:adjustRightInd w:val="0"/>
      <w:spacing w:before="170" w:after="85" w:line="320" w:lineRule="atLeast"/>
      <w:textAlignment w:val="center"/>
    </w:pPr>
    <w:rPr>
      <w:rFonts w:ascii="HP Simplified" w:hAnsi="HP Simplified" w:cs="HP Simplified"/>
      <w:color w:val="BB921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2024-08-19T20:09:00Z</dcterms:created>
  <dcterms:modified xsi:type="dcterms:W3CDTF">2024-08-19T20:11:00Z</dcterms:modified>
</cp:coreProperties>
</file>