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EE3483">
      <w:r>
        <w:t>INTERATIVO 3</w:t>
      </w:r>
    </w:p>
    <w:p w:rsidR="002124A7" w:rsidRDefault="00EE3483" w:rsidP="00EE3483">
      <w:r w:rsidRPr="00EE3483">
        <w:t>A partir dessa aferição, podemos estabelecer um algoritmo inteligente para o diagnóstico diferencial.</w:t>
      </w:r>
      <w:bookmarkStart w:id="0" w:name="_GoBack"/>
      <w:bookmarkEnd w:id="0"/>
    </w:p>
    <w:sectPr w:rsidR="0021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A7"/>
    <w:rsid w:val="00046552"/>
    <w:rsid w:val="000B21BD"/>
    <w:rsid w:val="000D78AF"/>
    <w:rsid w:val="000F4FCB"/>
    <w:rsid w:val="00115508"/>
    <w:rsid w:val="001301D7"/>
    <w:rsid w:val="00141795"/>
    <w:rsid w:val="001677E9"/>
    <w:rsid w:val="002124A7"/>
    <w:rsid w:val="00232ED2"/>
    <w:rsid w:val="00353713"/>
    <w:rsid w:val="003C7009"/>
    <w:rsid w:val="00403748"/>
    <w:rsid w:val="0047797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E3483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A8FA-6A3F-4556-B3E1-C2C5DF59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2024-08-20T11:58:00Z</dcterms:created>
  <dcterms:modified xsi:type="dcterms:W3CDTF">2024-08-20T11:58:00Z</dcterms:modified>
</cp:coreProperties>
</file>