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2124A7">
      <w:r>
        <w:t>INTERATIVO 1</w:t>
      </w:r>
    </w:p>
    <w:p w:rsidR="002124A7" w:rsidRDefault="002124A7">
      <w:r w:rsidRPr="002124A7">
        <w:t>Doppler colorido – CD; pulsado – DP e; microvascular – DMV) (acesse vídeo pelo QR Code ao lado</w:t>
      </w:r>
      <w:bookmarkStart w:id="0" w:name="_GoBack"/>
      <w:bookmarkEnd w:id="0"/>
    </w:p>
    <w:sectPr w:rsidR="0021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A7"/>
    <w:rsid w:val="00046552"/>
    <w:rsid w:val="000B21BD"/>
    <w:rsid w:val="00115508"/>
    <w:rsid w:val="001301D7"/>
    <w:rsid w:val="00141795"/>
    <w:rsid w:val="001677E9"/>
    <w:rsid w:val="002124A7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A8FA-6A3F-4556-B3E1-C2C5DF5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</cp:revision>
  <dcterms:created xsi:type="dcterms:W3CDTF">2024-08-20T11:46:00Z</dcterms:created>
  <dcterms:modified xsi:type="dcterms:W3CDTF">2024-08-20T11:47:00Z</dcterms:modified>
</cp:coreProperties>
</file>