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AE195" w14:textId="6FC4D901" w:rsidR="0024515E" w:rsidRDefault="00A97018">
      <w:pPr>
        <w:rPr>
          <w:rFonts w:ascii="Arial" w:hAnsi="Arial" w:cs="Arial"/>
          <w:sz w:val="24"/>
          <w:szCs w:val="24"/>
        </w:rPr>
      </w:pPr>
      <w:r w:rsidRPr="00A97018">
        <w:rPr>
          <w:rFonts w:ascii="Arial" w:hAnsi="Arial" w:cs="Arial"/>
          <w:sz w:val="24"/>
          <w:szCs w:val="24"/>
        </w:rPr>
        <w:t>Neste documento você poderá acessar algumas ações e programas de Educação Permanente em Saúde promovidas pelo Ministério da Saúde</w:t>
      </w:r>
    </w:p>
    <w:p w14:paraId="6DC5ECBA" w14:textId="5D179507" w:rsidR="00597FAD" w:rsidRDefault="00597FAD">
      <w:pPr>
        <w:rPr>
          <w:rFonts w:ascii="Arial" w:hAnsi="Arial" w:cs="Arial"/>
          <w:sz w:val="24"/>
          <w:szCs w:val="24"/>
        </w:rPr>
      </w:pPr>
    </w:p>
    <w:p w14:paraId="6CBD1850" w14:textId="2D5AAF0C" w:rsidR="00597FAD" w:rsidRDefault="00597FAD">
      <w:pPr>
        <w:rPr>
          <w:rFonts w:ascii="Arial" w:hAnsi="Arial" w:cs="Arial"/>
          <w:sz w:val="24"/>
          <w:szCs w:val="24"/>
        </w:rPr>
      </w:pPr>
    </w:p>
    <w:p w14:paraId="0AFA2E1D" w14:textId="306A6396" w:rsidR="00597FAD" w:rsidRDefault="00597F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VER-SUS</w:t>
      </w:r>
    </w:p>
    <w:p w14:paraId="7C7B3393" w14:textId="7CA5DC8B" w:rsidR="00597FAD" w:rsidRDefault="00597FAD">
      <w:pPr>
        <w:rPr>
          <w:rFonts w:ascii="Arial" w:hAnsi="Arial" w:cs="Arial"/>
          <w:sz w:val="24"/>
          <w:szCs w:val="24"/>
        </w:rPr>
      </w:pPr>
      <w:r w:rsidRPr="00597FAD">
        <w:rPr>
          <w:rFonts w:ascii="Arial" w:hAnsi="Arial" w:cs="Arial"/>
          <w:sz w:val="24"/>
          <w:szCs w:val="24"/>
        </w:rPr>
        <w:t>https://bvsms.saude.gov.br/bvs/folder/folder_versus.pdf</w:t>
      </w:r>
    </w:p>
    <w:p w14:paraId="697A5458" w14:textId="020AB444" w:rsidR="00597FAD" w:rsidRDefault="00597FAD">
      <w:pPr>
        <w:rPr>
          <w:rFonts w:ascii="Arial" w:hAnsi="Arial" w:cs="Arial"/>
          <w:sz w:val="24"/>
          <w:szCs w:val="24"/>
        </w:rPr>
      </w:pPr>
    </w:p>
    <w:p w14:paraId="6FB23A3D" w14:textId="6C23F461" w:rsidR="00597FAD" w:rsidRDefault="00597FAD">
      <w:pPr>
        <w:rPr>
          <w:rFonts w:ascii="Arial" w:hAnsi="Arial" w:cs="Arial"/>
          <w:sz w:val="24"/>
          <w:szCs w:val="24"/>
        </w:rPr>
      </w:pPr>
      <w:hyperlink r:id="rId4" w:history="1">
        <w:r w:rsidRPr="00360E7B">
          <w:rPr>
            <w:rStyle w:val="Hyperlink"/>
            <w:rFonts w:ascii="Arial" w:hAnsi="Arial" w:cs="Arial"/>
            <w:sz w:val="24"/>
            <w:szCs w:val="24"/>
          </w:rPr>
          <w:t>https://www.youtube.com/watch?v=V_dEzdvKWD0</w:t>
        </w:r>
      </w:hyperlink>
    </w:p>
    <w:p w14:paraId="2287BC03" w14:textId="4C44958F" w:rsidR="00597FAD" w:rsidRDefault="00597FAD">
      <w:pPr>
        <w:rPr>
          <w:rFonts w:ascii="Arial" w:hAnsi="Arial" w:cs="Arial"/>
          <w:sz w:val="24"/>
          <w:szCs w:val="24"/>
        </w:rPr>
      </w:pPr>
    </w:p>
    <w:p w14:paraId="7E2A59F3" w14:textId="39C9B8A9" w:rsidR="00597FAD" w:rsidRDefault="00597FAD">
      <w:pPr>
        <w:rPr>
          <w:rFonts w:ascii="Arial" w:hAnsi="Arial" w:cs="Arial"/>
          <w:sz w:val="24"/>
          <w:szCs w:val="24"/>
        </w:rPr>
      </w:pPr>
    </w:p>
    <w:p w14:paraId="0ABE0F21" w14:textId="79C55510" w:rsidR="00597FAD" w:rsidRDefault="00597F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AVA-SUS</w:t>
      </w:r>
    </w:p>
    <w:p w14:paraId="225D4B83" w14:textId="02CFC1AF" w:rsidR="00597FAD" w:rsidRDefault="00597FAD">
      <w:pPr>
        <w:rPr>
          <w:rFonts w:ascii="Arial" w:hAnsi="Arial" w:cs="Arial"/>
          <w:sz w:val="24"/>
          <w:szCs w:val="24"/>
        </w:rPr>
      </w:pPr>
    </w:p>
    <w:p w14:paraId="77461656" w14:textId="1F8B8F2F" w:rsidR="00597FAD" w:rsidRDefault="00597FAD">
      <w:pPr>
        <w:rPr>
          <w:rFonts w:ascii="Arial" w:hAnsi="Arial" w:cs="Arial"/>
          <w:sz w:val="24"/>
          <w:szCs w:val="24"/>
        </w:rPr>
      </w:pPr>
      <w:hyperlink r:id="rId5" w:history="1">
        <w:r w:rsidRPr="00360E7B">
          <w:rPr>
            <w:rStyle w:val="Hyperlink"/>
            <w:rFonts w:ascii="Arial" w:hAnsi="Arial" w:cs="Arial"/>
            <w:sz w:val="24"/>
            <w:szCs w:val="24"/>
          </w:rPr>
          <w:t>https://avasus.ufrn.br/</w:t>
        </w:r>
      </w:hyperlink>
    </w:p>
    <w:p w14:paraId="33BE2A26" w14:textId="4800CA93" w:rsidR="00597FAD" w:rsidRDefault="00597FAD">
      <w:pPr>
        <w:rPr>
          <w:rFonts w:ascii="Arial" w:hAnsi="Arial" w:cs="Arial"/>
          <w:sz w:val="24"/>
          <w:szCs w:val="24"/>
        </w:rPr>
      </w:pPr>
    </w:p>
    <w:p w14:paraId="616854B3" w14:textId="551C069F" w:rsidR="00597FAD" w:rsidRDefault="00597FAD">
      <w:pPr>
        <w:rPr>
          <w:rFonts w:ascii="Arial" w:hAnsi="Arial" w:cs="Arial"/>
          <w:sz w:val="24"/>
          <w:szCs w:val="24"/>
        </w:rPr>
      </w:pPr>
      <w:hyperlink r:id="rId6" w:history="1">
        <w:r w:rsidRPr="00360E7B">
          <w:rPr>
            <w:rStyle w:val="Hyperlink"/>
            <w:rFonts w:ascii="Arial" w:hAnsi="Arial" w:cs="Arial"/>
            <w:sz w:val="24"/>
            <w:szCs w:val="24"/>
          </w:rPr>
          <w:t>https://play.google.com/store/apps/details?id=br.ufrn.sedis.avasus.mobile&amp;hl=pt_BR</w:t>
        </w:r>
      </w:hyperlink>
    </w:p>
    <w:p w14:paraId="50077662" w14:textId="2F36D41C" w:rsidR="00597FAD" w:rsidRDefault="00597FAD">
      <w:pPr>
        <w:rPr>
          <w:rFonts w:ascii="Arial" w:hAnsi="Arial" w:cs="Arial"/>
          <w:sz w:val="24"/>
          <w:szCs w:val="24"/>
        </w:rPr>
      </w:pPr>
    </w:p>
    <w:p w14:paraId="6574018C" w14:textId="1E548C55" w:rsidR="00597FAD" w:rsidRDefault="00597FAD">
      <w:pPr>
        <w:rPr>
          <w:rFonts w:ascii="Arial" w:hAnsi="Arial" w:cs="Arial"/>
          <w:sz w:val="24"/>
          <w:szCs w:val="24"/>
        </w:rPr>
      </w:pPr>
    </w:p>
    <w:p w14:paraId="2C9868D4" w14:textId="6DFA5F96" w:rsidR="00D21AAD" w:rsidRDefault="00D21AAD">
      <w:pPr>
        <w:rPr>
          <w:rFonts w:ascii="Arial" w:hAnsi="Arial" w:cs="Arial"/>
          <w:sz w:val="24"/>
          <w:szCs w:val="24"/>
        </w:rPr>
      </w:pPr>
    </w:p>
    <w:p w14:paraId="3931DDC7" w14:textId="4915DE81" w:rsidR="00D21AAD" w:rsidRDefault="00D21AAD">
      <w:pPr>
        <w:rPr>
          <w:rFonts w:ascii="Arial" w:hAnsi="Arial" w:cs="Arial"/>
          <w:sz w:val="24"/>
          <w:szCs w:val="24"/>
        </w:rPr>
      </w:pPr>
    </w:p>
    <w:p w14:paraId="6705D214" w14:textId="65593396" w:rsidR="00D21AAD" w:rsidRDefault="00D21AAD">
      <w:pPr>
        <w:rPr>
          <w:rFonts w:ascii="Arial" w:hAnsi="Arial" w:cs="Arial"/>
          <w:sz w:val="24"/>
          <w:szCs w:val="24"/>
        </w:rPr>
      </w:pPr>
    </w:p>
    <w:p w14:paraId="2A1CF808" w14:textId="34640C05" w:rsidR="00D21AAD" w:rsidRDefault="00D21AAD">
      <w:pPr>
        <w:rPr>
          <w:rFonts w:ascii="Arial" w:hAnsi="Arial" w:cs="Arial"/>
          <w:sz w:val="24"/>
          <w:szCs w:val="24"/>
        </w:rPr>
      </w:pPr>
    </w:p>
    <w:p w14:paraId="7D2DEFBC" w14:textId="6652E9EB" w:rsidR="00D21AAD" w:rsidRDefault="00D21AAD">
      <w:pPr>
        <w:rPr>
          <w:rFonts w:ascii="Arial" w:hAnsi="Arial" w:cs="Arial"/>
          <w:sz w:val="24"/>
          <w:szCs w:val="24"/>
        </w:rPr>
      </w:pPr>
    </w:p>
    <w:p w14:paraId="15E4C87F" w14:textId="77777777" w:rsidR="00D21AAD" w:rsidRDefault="00D21AAD">
      <w:pPr>
        <w:rPr>
          <w:rFonts w:ascii="Arial" w:hAnsi="Arial" w:cs="Arial"/>
          <w:sz w:val="24"/>
          <w:szCs w:val="24"/>
        </w:rPr>
      </w:pPr>
    </w:p>
    <w:p w14:paraId="0BEE8156" w14:textId="74A0514C" w:rsidR="00597FAD" w:rsidRDefault="00597F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(Converter links em QR-CODES)</w:t>
      </w:r>
    </w:p>
    <w:p w14:paraId="16FEF454" w14:textId="4DEFF4E2" w:rsidR="00597FAD" w:rsidRDefault="00597FAD">
      <w:pPr>
        <w:rPr>
          <w:rFonts w:ascii="Arial" w:hAnsi="Arial" w:cs="Arial"/>
          <w:sz w:val="24"/>
          <w:szCs w:val="24"/>
        </w:rPr>
      </w:pPr>
    </w:p>
    <w:p w14:paraId="09926F0D" w14:textId="51BAFD3E" w:rsidR="00597FAD" w:rsidRDefault="00597FAD">
      <w:pPr>
        <w:rPr>
          <w:rFonts w:ascii="Arial" w:hAnsi="Arial" w:cs="Arial"/>
          <w:sz w:val="24"/>
          <w:szCs w:val="24"/>
        </w:rPr>
      </w:pPr>
    </w:p>
    <w:p w14:paraId="0D922438" w14:textId="77777777" w:rsidR="00597FAD" w:rsidRPr="00A97018" w:rsidRDefault="00597FAD">
      <w:pPr>
        <w:rPr>
          <w:rFonts w:ascii="Arial" w:hAnsi="Arial" w:cs="Arial"/>
          <w:sz w:val="24"/>
          <w:szCs w:val="24"/>
        </w:rPr>
      </w:pPr>
    </w:p>
    <w:sectPr w:rsidR="00597FAD" w:rsidRPr="00A970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18"/>
    <w:rsid w:val="0024515E"/>
    <w:rsid w:val="00597FAD"/>
    <w:rsid w:val="00A97018"/>
    <w:rsid w:val="00D2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317F"/>
  <w15:chartTrackingRefBased/>
  <w15:docId w15:val="{50D274C0-5A11-474B-9129-E8D53F65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97FA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97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br.ufrn.sedis.avasus.mobile&amp;hl=pt_BR" TargetMode="External"/><Relationship Id="rId5" Type="http://schemas.openxmlformats.org/officeDocument/2006/relationships/hyperlink" Target="https://avasus.ufrn.br/" TargetMode="External"/><Relationship Id="rId4" Type="http://schemas.openxmlformats.org/officeDocument/2006/relationships/hyperlink" Target="https://www.youtube.com/watch?v=V_dEzdvKWD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Victor</dc:creator>
  <cp:keywords/>
  <dc:description/>
  <cp:lastModifiedBy>Israel Victor</cp:lastModifiedBy>
  <cp:revision>2</cp:revision>
  <dcterms:created xsi:type="dcterms:W3CDTF">2020-05-05T02:04:00Z</dcterms:created>
  <dcterms:modified xsi:type="dcterms:W3CDTF">2020-05-05T02:22:00Z</dcterms:modified>
</cp:coreProperties>
</file>